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9" w:rsidRPr="00C2142D" w:rsidRDefault="008B49E8">
      <w:pPr>
        <w:rPr>
          <w:rFonts w:ascii="Times New Roman" w:hAnsi="Times New Roman" w:cs="Times New Roman"/>
        </w:rPr>
      </w:pPr>
      <w:r w:rsidRPr="00C2142D">
        <w:rPr>
          <w:rFonts w:ascii="Times New Roman" w:hAnsi="Times New Roman" w:cs="Times New Roman"/>
        </w:rPr>
        <w:fldChar w:fldCharType="begin"/>
      </w:r>
      <w:r w:rsidRPr="00C2142D">
        <w:rPr>
          <w:rFonts w:ascii="Times New Roman" w:hAnsi="Times New Roman" w:cs="Times New Roman"/>
        </w:rPr>
        <w:instrText xml:space="preserve"> HYPERLINK "http://фрсмо.рф/topic/575-23022019g-chempionat-moskovskoj-oblasti-sportivnye-d/" </w:instrText>
      </w:r>
      <w:r w:rsidRPr="00C2142D">
        <w:rPr>
          <w:rFonts w:ascii="Times New Roman" w:hAnsi="Times New Roman" w:cs="Times New Roman"/>
        </w:rPr>
        <w:fldChar w:fldCharType="separate"/>
      </w:r>
      <w:r w:rsidRPr="00C2142D">
        <w:rPr>
          <w:rStyle w:val="a3"/>
          <w:rFonts w:ascii="Times New Roman" w:hAnsi="Times New Roman" w:cs="Times New Roman"/>
        </w:rPr>
        <w:t>http://фрсмо.рф/topic/575-23022019g-chempionat-moskovskoj-oblasti-sportivnye-d/</w:t>
      </w:r>
      <w:r w:rsidRPr="00C2142D">
        <w:rPr>
          <w:rFonts w:ascii="Times New Roman" w:hAnsi="Times New Roman" w:cs="Times New Roman"/>
        </w:rPr>
        <w:fldChar w:fldCharType="end"/>
      </w:r>
    </w:p>
    <w:p w:rsidR="00C2142D" w:rsidRPr="00C2142D" w:rsidRDefault="00C2142D" w:rsidP="00C2142D">
      <w:pPr>
        <w:shd w:val="clear" w:color="auto" w:fill="FFFFFF"/>
        <w:jc w:val="center"/>
        <w:rPr>
          <w:rFonts w:ascii="Helvetica" w:eastAsia="Times New Roman" w:hAnsi="Helvetica" w:cs="Helvetica"/>
          <w:color w:val="282828"/>
          <w:sz w:val="16"/>
          <w:szCs w:val="16"/>
          <w:lang w:eastAsia="ru-RU"/>
        </w:rPr>
      </w:pPr>
      <w:r w:rsidRPr="00C2142D">
        <w:rPr>
          <w:rFonts w:ascii="Georgia" w:eastAsia="Times New Roman" w:hAnsi="Georgia" w:cs="Helvetica"/>
          <w:color w:val="0000FF"/>
          <w:sz w:val="44"/>
          <w:szCs w:val="44"/>
          <w:lang w:eastAsia="ru-RU"/>
        </w:rPr>
        <w:t>Чемпионат Московской области.</w:t>
      </w:r>
      <w:r w:rsidRPr="00C2142D">
        <w:rPr>
          <w:rFonts w:ascii="Georgia" w:eastAsia="Times New Roman" w:hAnsi="Georgia" w:cs="Helvetica"/>
          <w:color w:val="0000FF"/>
          <w:sz w:val="54"/>
          <w:szCs w:val="54"/>
          <w:lang w:eastAsia="ru-RU"/>
        </w:rPr>
        <w:t> </w:t>
      </w:r>
      <w:r w:rsidRPr="00C2142D">
        <w:rPr>
          <w:rFonts w:ascii="Georgia" w:eastAsia="Times New Roman" w:hAnsi="Georgia" w:cs="Helvetica"/>
          <w:color w:val="282828"/>
          <w:sz w:val="21"/>
          <w:szCs w:val="21"/>
          <w:lang w:eastAsia="ru-RU"/>
        </w:rPr>
        <w:t>  </w:t>
      </w:r>
      <w:r w:rsidRPr="00C2142D">
        <w:rPr>
          <w:rFonts w:ascii="Georgia" w:eastAsia="Times New Roman" w:hAnsi="Georgi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Georgia" w:eastAsia="Times New Roman" w:hAnsi="Georgia" w:cs="Helvetica"/>
          <w:color w:val="FF0000"/>
          <w:sz w:val="14"/>
          <w:szCs w:val="14"/>
          <w:lang w:eastAsia="ru-RU"/>
        </w:rPr>
        <w:t xml:space="preserve">Спортивные дисциплины: ловля на мормышку со льда –командные </w:t>
      </w:r>
      <w:proofErr w:type="spellStart"/>
      <w:r w:rsidRPr="00C2142D">
        <w:rPr>
          <w:rFonts w:ascii="Georgia" w:eastAsia="Times New Roman" w:hAnsi="Georgia" w:cs="Helvetica"/>
          <w:color w:val="FF0000"/>
          <w:sz w:val="14"/>
          <w:szCs w:val="14"/>
          <w:lang w:eastAsia="ru-RU"/>
        </w:rPr>
        <w:t>соревнования,ловля</w:t>
      </w:r>
      <w:proofErr w:type="spellEnd"/>
      <w:r w:rsidRPr="00C2142D">
        <w:rPr>
          <w:rFonts w:ascii="Georgia" w:eastAsia="Times New Roman" w:hAnsi="Georgia" w:cs="Helvetica"/>
          <w:color w:val="FF0000"/>
          <w:sz w:val="14"/>
          <w:szCs w:val="14"/>
          <w:lang w:eastAsia="ru-RU"/>
        </w:rPr>
        <w:t xml:space="preserve"> на мормышку со </w:t>
      </w:r>
      <w:proofErr w:type="spellStart"/>
      <w:r w:rsidRPr="00C2142D">
        <w:rPr>
          <w:rFonts w:ascii="Georgia" w:eastAsia="Times New Roman" w:hAnsi="Georgia" w:cs="Helvetica"/>
          <w:color w:val="FF0000"/>
          <w:sz w:val="14"/>
          <w:szCs w:val="14"/>
          <w:lang w:eastAsia="ru-RU"/>
        </w:rPr>
        <w:t>льда</w:t>
      </w:r>
      <w:proofErr w:type="gramStart"/>
      <w:r w:rsidRPr="00C2142D">
        <w:rPr>
          <w:rFonts w:ascii="Georgia" w:eastAsia="Times New Roman" w:hAnsi="Georgia" w:cs="Helvetica"/>
          <w:color w:val="FF0000"/>
          <w:sz w:val="14"/>
          <w:szCs w:val="14"/>
          <w:lang w:eastAsia="ru-RU"/>
        </w:rPr>
        <w:t>.К</w:t>
      </w:r>
      <w:proofErr w:type="gramEnd"/>
      <w:r w:rsidRPr="00C2142D">
        <w:rPr>
          <w:rFonts w:ascii="Georgia" w:eastAsia="Times New Roman" w:hAnsi="Georgia" w:cs="Helvetica"/>
          <w:color w:val="FF0000"/>
          <w:sz w:val="14"/>
          <w:szCs w:val="14"/>
          <w:lang w:eastAsia="ru-RU"/>
        </w:rPr>
        <w:t>од</w:t>
      </w:r>
      <w:proofErr w:type="spellEnd"/>
      <w:r w:rsidRPr="00C2142D">
        <w:rPr>
          <w:rFonts w:ascii="Georgia" w:eastAsia="Times New Roman" w:hAnsi="Georgia" w:cs="Helvetica"/>
          <w:color w:val="FF0000"/>
          <w:sz w:val="14"/>
          <w:szCs w:val="14"/>
          <w:lang w:eastAsia="ru-RU"/>
        </w:rPr>
        <w:t xml:space="preserve"> ВРВС 0920113811Л, 0920043811Г.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36"/>
          <w:szCs w:val="36"/>
          <w:lang w:eastAsia="ru-RU"/>
        </w:rPr>
      </w:pPr>
      <w:r w:rsidRPr="00C2142D">
        <w:rPr>
          <w:rFonts w:ascii="Georgia" w:eastAsia="Times New Roman" w:hAnsi="Georgia" w:cs="Helvetica"/>
          <w:color w:val="0000FF"/>
          <w:sz w:val="36"/>
          <w:szCs w:val="36"/>
          <w:lang w:eastAsia="ru-RU"/>
        </w:rPr>
        <w:t>Регламент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I. ОБЩИЕ ПОЛОЖЕНИЯ.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1.1. Соревнование проводится в соответствии с Положением о Московских областных соревнованиях по рыболовному спорту на 2019 год и Календарным планом физкультурных мероприятий и спортивных мероприятий Московской области на 2019 год.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1.2. Основными задачами соревнования являются: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популяризация и развитие рыболовного спорта в Московской области;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пропаганда здорового образа жизни, формирование жизненных установок у подрастающего поколения;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определение сильнейших спортсменов Московской области по рыболовному спорту;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формирование сборных команд Московской области по рыболовному спорту;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выполнение нормативов Единой Всероссийской спортивной классификации;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II. ОРГАНИЗАТОРЫ СОРЕВНОВАНИЯ.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2.1. Организаторами соревнования являются: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- Министерство физической культуры и спорта Московской области в лице ГАУ МО «Дирекция по организации и проведению спортивных мероприятий и мероприятий по работе с молодежью» (далее </w:t>
      </w:r>
      <w:r w:rsidRPr="00C2142D">
        <w:rPr>
          <w:rFonts w:ascii="Helvetica" w:eastAsia="Times New Roman" w:hAnsi="Helvetica" w:cs="Helvetica"/>
          <w:color w:val="282828"/>
          <w:sz w:val="16"/>
          <w:szCs w:val="16"/>
          <w:lang w:eastAsia="ru-RU"/>
        </w:rPr>
        <w:t>– ГАУ МО «Д</w:t>
      </w:r>
      <w:r w:rsidR="000F2CD6" w:rsidRPr="000F2CD6">
        <w:rPr>
          <w:rFonts w:ascii="Helvetica" w:eastAsia="Times New Roman" w:hAnsi="Helvetica" w:cs="Helvetica"/>
          <w:color w:val="282828"/>
          <w:sz w:val="16"/>
          <w:szCs w:val="16"/>
          <w:lang w:eastAsia="ru-RU"/>
        </w:rPr>
        <w:t>ОПСММРМ</w:t>
      </w:r>
      <w:r w:rsidRPr="00C2142D">
        <w:rPr>
          <w:rFonts w:ascii="Helvetica" w:eastAsia="Times New Roman" w:hAnsi="Helvetica" w:cs="Helvetica"/>
          <w:color w:val="282828"/>
          <w:sz w:val="16"/>
          <w:szCs w:val="16"/>
          <w:lang w:eastAsia="ru-RU"/>
        </w:rPr>
        <w:t>»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)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- Московская областная </w:t>
      </w:r>
      <w:r w:rsidRPr="00C2142D">
        <w:rPr>
          <w:rFonts w:ascii="Helvetica" w:eastAsia="Times New Roman" w:hAnsi="Helvetica" w:cs="Helvetica"/>
          <w:color w:val="282828"/>
          <w:sz w:val="16"/>
          <w:szCs w:val="16"/>
          <w:lang w:eastAsia="ru-RU"/>
        </w:rPr>
        <w:t>общественная организация «Федерация рыболовного спорта Московской области» (далее – Федерация);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2.2. Организационную подготовку соревнования осуществляют: Организационный комитет по проведению соревнования (далее – Оргкомитет), утвержденный Федерацией.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2.3. Общее руководство </w:t>
      </w:r>
      <w:r w:rsidRPr="00C2142D">
        <w:rPr>
          <w:rFonts w:ascii="Helvetica" w:eastAsia="Times New Roman" w:hAnsi="Helvetica" w:cs="Helvetica"/>
          <w:color w:val="282828"/>
          <w:sz w:val="16"/>
          <w:szCs w:val="16"/>
          <w:lang w:eastAsia="ru-RU"/>
        </w:rPr>
        <w:t>на месте проведения соревнования возлагается на Главную судейскую коллегию, утверждаемую Федерацией.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III. МЕСТО И СРОКИ ПРОВЕДЕНИЯ СОРЕВНОВАНИЯ.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3.1. Соревнования проводятся в 2 тура 23 февраля 2018 года.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3.2. Место проведения соревнования: </w:t>
      </w:r>
      <w:proofErr w:type="spell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Мос</w:t>
      </w:r>
      <w:proofErr w:type="spellEnd"/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область, </w:t>
      </w:r>
      <w:proofErr w:type="spellStart"/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го</w:t>
      </w:r>
      <w:proofErr w:type="spell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Мытищи, </w:t>
      </w:r>
      <w:proofErr w:type="spell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пос</w:t>
      </w:r>
      <w:proofErr w:type="gram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.Ж</w:t>
      </w:r>
      <w:proofErr w:type="gram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остово</w:t>
      </w:r>
      <w:proofErr w:type="spell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, пруд </w:t>
      </w:r>
      <w:proofErr w:type="spell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Жостовский</w:t>
      </w:r>
      <w:proofErr w:type="spell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карьер.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3.3. К зачету принимаются все виды рыб, в соответствии с ограничениями, указанными в Правилах рыболовства Волжско – Каспийского бассейна по Московской области.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IV. ПРОЕЗД, РАЗМЕЩЕНИЕ И ПРОЖИВАНИЕ УЧАСТНИКОВ.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4.1. Проезд к месту соревнования возможен общественным транспортом или автомобилем.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4.2. Проезд участников до места проведения соревнования осуществляется самостоятельно.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V. ТРЕБОВАНИЯ К УЧАСТНИКАМ И УСЛОВИЯ ИХ ДОПУСКА.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5.1. В соревнованиях принимают участие команды в составе спортсменов муниципальных образований Московской области, а также других субъектов РФ и рыболовно-спортивных клубов, независимо от пола и квалификации, в возрасте не моложе 14 лет. </w:t>
      </w:r>
      <w:r w:rsidR="000F2CD6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У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частники до 18 лет должны иметь письменное согласие от родителей, на участие в соревновании, заверенное нотариально.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5.2. Состав команды 3 человека и судья, имеющий действующую судейскую категорию. По предварительному согласованию допускается участие в соревновании только в личном зачете. 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В случае отсутствия у команды судьи, судья может быть предоставлен Организаторами соревнований. Для решения данного вопроса, представителю команды необходимо обратиться  по тел. +7 (962) 951-ЗЗ-88, не позднее 20 февраля 2019г.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5.3. Во время регистрации на соревнование в мандатную комиссию подаются: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именные заявки, содержащие следующую информацию: название команды (для участников в командном зачете), Ф.И.О. участника, год рождения, спортивный разряд</w:t>
      </w:r>
      <w:proofErr w:type="gram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</w:t>
      </w:r>
      <w:proofErr w:type="gram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- </w:t>
      </w:r>
      <w:proofErr w:type="gram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п</w:t>
      </w:r>
      <w:proofErr w:type="gram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аспорт гражданина Российской Федерации, документ о временной регистрации по месту жительства или по месту временного пребывания, подтверждающий гражданство, дату рождения и место жительства;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зачетная классификационная книжка спортсмена;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оригинал полиса страхования жизни и здоровья от несчастных случаев, с указанием в нем вида спорта – «рыболовный спорт»;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полис обязательного медицинского страхования.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В спортивной разрядной книжке, либо в именной заявке должен быть проставлен допуск врача для участия в соревнованиях по рыболовному спорту. Допуск врача должен быть заверен подписью и печатью физкультурно-спортивного диспансера. В случае отсутствия вышеуказанного допуска врача, спортсмен не допускается до участия в соревнованиях.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5.4. Участникам соревнования 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 xml:space="preserve">VI. </w:t>
      </w:r>
      <w:proofErr w:type="gramStart"/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ПРОГРАММА МЕРОПРИЯТИЯ.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23 февраля 2019.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06:30 - 08:20 – Регистрация участников, работа комиссии по допуску спортсменов.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8:30 - Построение, открытие соревнований.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8:55 – Вход в зону соревнования.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9:00 - Старт 1-го тура.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lastRenderedPageBreak/>
        <w:t>11:30 - Финиш 1-го тура, взвешивание, подведение итогов 1-го тура.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12:25 – Вход в зону.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12:30 – Старт 2-го тура.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15:00 - Финиш 2-го тура, взвешивание, подведение итогов</w:t>
      </w:r>
      <w:proofErr w:type="gram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16:30 - Церемония награждения, закрытие соревнований.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VII. ПОДАЧА ЗАЯВОК НА УЧАСТИЕ.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7.1.Предварительные заявки для участия в соревновании подаются до 12:00 21 февраля 2019 г. в оргкомитет соревнований по e-</w:t>
      </w:r>
      <w:proofErr w:type="spell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mail</w:t>
      </w:r>
      <w:proofErr w:type="spell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: </w:t>
      </w:r>
      <w:hyperlink r:id="rId5" w:tooltip="Ссылка" w:history="1">
        <w:r w:rsidRPr="00C2142D">
          <w:rPr>
            <w:rFonts w:ascii="Helvetica" w:eastAsia="Times New Roman" w:hAnsi="Helvetica" w:cs="Helvetica"/>
            <w:color w:val="0F72DA"/>
            <w:sz w:val="21"/>
            <w:szCs w:val="21"/>
            <w:u w:val="single"/>
            <w:lang w:eastAsia="ru-RU"/>
          </w:rPr>
          <w:t>frs.mo@yandex.ru</w:t>
        </w:r>
      </w:hyperlink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; либо на сайте «</w:t>
      </w:r>
      <w:proofErr w:type="spell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фрсмо</w:t>
      </w:r>
      <w:proofErr w:type="gram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.р</w:t>
      </w:r>
      <w:proofErr w:type="gram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ф</w:t>
      </w:r>
      <w:proofErr w:type="spell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», либо на сайте «</w:t>
      </w:r>
      <w:proofErr w:type="spell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русфишинг.ру</w:t>
      </w:r>
      <w:proofErr w:type="spell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», либо на сайте «Ice-fun.ru».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Предварительные заявки должны содержать следующую и</w:t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нформацию: название команды,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- Ф.И.О. участников команды полностью</w:t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, 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Ф.И.О. участника в личном зачете; год рождения; место жительства;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спортивный разряд (если имеется).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7.2. Именные заявки подаются в комиссию по допуску, по месту проведения соревнований.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7.3. Участники несут персональную ответственность за подлинность, представленных в комиссию по допуску, сведений.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VIII. ПРАВИЛА СОРЕВНОВАНИЯ И УСЛОВИЯ ПОДВЕДЕНИЯ ИТОГОВ.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8.1. Соревнования проводятся в соответствии с: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Правилами рыболовного спорта, утвержденными приказом №140 Министерства спорта Российской Федерации от 20 марта 2014 г.;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Регламентом подготовки и проведения соревнований вида спорта «Рыболовный спорт», утвержденным 19 января 2011 г. Председателем Центрального правления Ассоциации «</w:t>
      </w:r>
      <w:proofErr w:type="spellStart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Росохотрыболовсоюз</w:t>
      </w:r>
      <w:proofErr w:type="spellEnd"/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»;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- правилами рыболовства для Волжско-Каспийского бассейна по Московской области.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8.2. Спортивные соревнования проводятся в 2 тура в 1 день.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8.3. Результаты спортсменов в каждом туре определяются путем взвешивания их уловов. Взвешивание производится в единообразной таре, на одних весах с точностью взвешивания до 1-го грамма.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Количество рыбы, предъявляемое для взвешивания, не ограничено. Рыба, предъявляется к взвешиванию без воды, грязи, снега и льда. Размер рыбы в случае необходимости определяется путем измерения ее длины от вершины рыла (при закрытом рте) до основания лучей хвостового плавника.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Вся рыба после взвешивания поступает в распоряжение Главной судейской коллегии до закрытия соревнования.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8.4. Победителем в туре считается спортсмен, имеющий наибольший вес улова, он занимает первое место в туре, далее места распределяются в порядке убывания веса. Победителем в соревновании, в личном зачете, считается спортсмен, набравший наименьшую сумму мест за два тура. Далее места распределяются в порядке возрастания сумм мест. Победителем в туре считается команда, набравшая минимальную сумму мест, занятых членами этой команды в туре, эта команда занимает первое место в туре, далее места в туре распределяются в порядке возрастания сумм мест. Победителем в соревновании, в командном зачете, считается команда, набравшая минимальную сумму мест, занятых членами этой команды за два тура соревнования. Далее места распределяются в порядке возрастания сумм мест.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IX. НАГРАЖДЕНИЕ ПОБЕДИТЕЛЕЙ И ПРИЗЕРОВ.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9.1. Победитель и призеры соревнования в командном зачете награждаются кубками, медалями и грамотами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9.2. Победитель и призеры соревнования в личном зачете награждаются медалями и грамотами.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>9.3. Могут учреждаться дополнительные ценные призы от спонсоров соревнования.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X. УСЛОВИЯ ФИНАНСИРОВАНИЯ.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10.1.Заявочный взнос на соревнования составляет  850 рублей за одного участника. Вступительный взнос перечисляется до 20-го февраля 2019г. включительно в МООО "Федерация рыболовного спорта Московской области" по реквизитам: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МООО "Федерация рыболовного спорта Московской области"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 </w:t>
      </w:r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 xml:space="preserve">140100, Московская область, </w:t>
      </w:r>
      <w:proofErr w:type="spellStart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г</w:t>
      </w:r>
      <w:proofErr w:type="gramStart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.Р</w:t>
      </w:r>
      <w:proofErr w:type="gramEnd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аменское</w:t>
      </w:r>
      <w:proofErr w:type="spellEnd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 xml:space="preserve">, </w:t>
      </w:r>
      <w:proofErr w:type="spellStart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ул.Михалевича</w:t>
      </w:r>
      <w:proofErr w:type="spellEnd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, д.131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ИНН/КПП  5040073533/504001001</w:t>
      </w:r>
      <w:r w:rsidR="0018530E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 xml:space="preserve">, </w:t>
      </w:r>
      <w:proofErr w:type="gramStart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Р</w:t>
      </w:r>
      <w:proofErr w:type="gramEnd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 xml:space="preserve">/с: 407 038 102 160 </w:t>
      </w:r>
      <w:bookmarkStart w:id="0" w:name="_GoBack"/>
      <w:bookmarkEnd w:id="0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300 000 09     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Филиал № 7701 Банка ВТБ (публичное акционерное общество) в г. Москве</w:t>
      </w:r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br/>
        <w:t>БИК: 044525745</w:t>
      </w:r>
      <w:r w:rsidR="0018530E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 xml:space="preserve">, </w:t>
      </w:r>
      <w:proofErr w:type="gramStart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к</w:t>
      </w:r>
      <w:proofErr w:type="gramEnd"/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/с: 301 018 103 452 500 007 45</w:t>
      </w:r>
    </w:p>
    <w:p w:rsidR="00C2142D" w:rsidRPr="00C2142D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C2142D">
        <w:rPr>
          <w:rFonts w:ascii="Helvetica" w:eastAsia="Times New Roman" w:hAnsi="Helvetica" w:cs="Helvetica"/>
          <w:b/>
          <w:bCs/>
          <w:color w:val="696969"/>
          <w:sz w:val="21"/>
          <w:szCs w:val="21"/>
          <w:lang w:eastAsia="ru-RU"/>
        </w:rPr>
        <w:t>Назначение платежа: заявочный взнос на соревнования 23.02.2018</w:t>
      </w:r>
    </w:p>
    <w:p w:rsidR="00C2142D" w:rsidRPr="0018530E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 </w:t>
      </w:r>
      <w:r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t>10.2. Расходы, связанные с командированием (проездом, проживанием, питанием) и участием спортсменов, судей, тренеров и представителей команд, осуществляются за счет средств командирующих организаций, или собственных средств команд. </w:t>
      </w:r>
      <w:r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br/>
        <w:t>10.3. Обеспечение общественного порядка, медицинского обслуживания и антитеррористической защищенности на месте проведения соревнования – за счет средств администрации Ногинского района Московской области.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XI. ОБЕСПЕЧЕНИЕ БЕЗОПАСНОСТИ УЧАСТНИКОВ И ЗРИТЕЛЕЙ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t>11.1. Обеспечение антитеррористической защищенности объектов спорта в соответствии с Постановлением правительства РФ от 6 марта 2015г. № 202 </w:t>
      </w:r>
      <w:r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br/>
        <w:t>11.2. Оказание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 в соответствии с приказом Министерства здравоохранения РФ от 1 марта 2016г. № 134н.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 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C2142D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XII. ТРЕНИРОВКИ</w:t>
      </w:r>
      <w:r w:rsidRPr="00C2142D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t>12.1. Тренировки на месте проведения соревнования разрешены до 20-го февраля 2019г. включительно. </w:t>
      </w:r>
      <w:r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br/>
        <w:t>12.2. С 21-го февраля 2019 года акватория в месте проведения соревнования закрыта для тренировок.</w:t>
      </w:r>
    </w:p>
    <w:p w:rsidR="00C2142D" w:rsidRPr="0018530E" w:rsidRDefault="00C2142D" w:rsidP="00C2142D">
      <w:pPr>
        <w:shd w:val="clear" w:color="auto" w:fill="FFFFFF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t>Нахождение в этот день спортсменов, участвующих в соревновании, на акватории про</w:t>
      </w:r>
      <w:r w:rsidR="000F2CD6"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t>ведения соревнования запрещено.</w:t>
      </w:r>
      <w:r w:rsidRPr="0018530E"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  <w:br/>
        <w:t>Оргкомитет имеет право изменить регламент, в силу непредвиденных обстоятельств, включая погодные условия.</w:t>
      </w:r>
    </w:p>
    <w:sectPr w:rsidR="00C2142D" w:rsidRPr="0018530E" w:rsidSect="000F2CD6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EF"/>
    <w:rsid w:val="000F2CD6"/>
    <w:rsid w:val="0018530E"/>
    <w:rsid w:val="002D28EF"/>
    <w:rsid w:val="003F643B"/>
    <w:rsid w:val="00866DE9"/>
    <w:rsid w:val="008B49E8"/>
    <w:rsid w:val="00C2142D"/>
    <w:rsid w:val="00C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lenkov.ant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4</cp:revision>
  <dcterms:created xsi:type="dcterms:W3CDTF">2019-01-31T11:49:00Z</dcterms:created>
  <dcterms:modified xsi:type="dcterms:W3CDTF">2019-01-31T12:12:00Z</dcterms:modified>
</cp:coreProperties>
</file>